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B4" w:rsidRDefault="00B071B4" w:rsidP="00B071B4">
      <w:pPr>
        <w:jc w:val="right"/>
        <w:rPr>
          <w:b/>
          <w:sz w:val="28"/>
        </w:rPr>
      </w:pPr>
      <w:r>
        <w:rPr>
          <w:b/>
          <w:sz w:val="28"/>
        </w:rPr>
        <w:t>УТВЕРЖДАЮ:</w:t>
      </w:r>
    </w:p>
    <w:p w:rsidR="00B071B4" w:rsidRDefault="00B071B4" w:rsidP="00B071B4">
      <w:pPr>
        <w:jc w:val="right"/>
        <w:rPr>
          <w:b/>
          <w:sz w:val="28"/>
        </w:rPr>
      </w:pPr>
      <w:r>
        <w:rPr>
          <w:b/>
          <w:sz w:val="28"/>
        </w:rPr>
        <w:t>Директор МКОУ Сергиевской СШ</w:t>
      </w:r>
    </w:p>
    <w:p w:rsidR="00B071B4" w:rsidRDefault="00B071B4" w:rsidP="00B071B4">
      <w:pPr>
        <w:jc w:val="right"/>
        <w:rPr>
          <w:b/>
          <w:sz w:val="28"/>
        </w:rPr>
      </w:pPr>
      <w:r>
        <w:rPr>
          <w:b/>
          <w:sz w:val="28"/>
        </w:rPr>
        <w:t>________________</w:t>
      </w:r>
    </w:p>
    <w:p w:rsidR="00B071B4" w:rsidRDefault="00B071B4" w:rsidP="00B071B4">
      <w:pPr>
        <w:jc w:val="right"/>
        <w:rPr>
          <w:b/>
          <w:sz w:val="28"/>
        </w:rPr>
      </w:pPr>
      <w:r>
        <w:rPr>
          <w:b/>
          <w:sz w:val="28"/>
        </w:rPr>
        <w:t>/</w:t>
      </w:r>
      <w:proofErr w:type="spellStart"/>
      <w:r>
        <w:rPr>
          <w:b/>
          <w:sz w:val="28"/>
        </w:rPr>
        <w:t>И.В.Демченко</w:t>
      </w:r>
      <w:proofErr w:type="spellEnd"/>
      <w:r>
        <w:rPr>
          <w:b/>
          <w:sz w:val="28"/>
        </w:rPr>
        <w:t>/</w:t>
      </w:r>
    </w:p>
    <w:p w:rsidR="00B071B4" w:rsidRDefault="00B071B4" w:rsidP="000878E8">
      <w:pPr>
        <w:rPr>
          <w:b/>
          <w:sz w:val="28"/>
        </w:rPr>
      </w:pPr>
    </w:p>
    <w:p w:rsidR="000878E8" w:rsidRDefault="000878E8" w:rsidP="00B071B4">
      <w:pPr>
        <w:jc w:val="center"/>
        <w:rPr>
          <w:sz w:val="28"/>
        </w:rPr>
      </w:pPr>
      <w:r>
        <w:rPr>
          <w:b/>
          <w:sz w:val="28"/>
        </w:rPr>
        <w:t xml:space="preserve">Учебный план </w:t>
      </w:r>
      <w:r w:rsidRPr="000878E8">
        <w:rPr>
          <w:b/>
          <w:sz w:val="28"/>
        </w:rPr>
        <w:t>МКОУ Сергиевской СШ</w:t>
      </w:r>
      <w:r w:rsidR="005B5E7A">
        <w:rPr>
          <w:b/>
          <w:sz w:val="28"/>
        </w:rPr>
        <w:t xml:space="preserve"> </w:t>
      </w:r>
      <w:r>
        <w:rPr>
          <w:b/>
          <w:sz w:val="28"/>
        </w:rPr>
        <w:t>начального общего образования (пятидн</w:t>
      </w:r>
      <w:r w:rsidR="002955C7">
        <w:rPr>
          <w:b/>
          <w:sz w:val="28"/>
        </w:rPr>
        <w:t>евка, 34 учебные недели) на 2025-2026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у.г</w:t>
      </w:r>
      <w:proofErr w:type="spellEnd"/>
      <w:r>
        <w:rPr>
          <w:b/>
          <w:sz w:val="28"/>
        </w:rPr>
        <w:t>.</w:t>
      </w:r>
    </w:p>
    <w:tbl>
      <w:tblPr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3115"/>
        <w:gridCol w:w="997"/>
        <w:gridCol w:w="851"/>
        <w:gridCol w:w="992"/>
        <w:gridCol w:w="906"/>
        <w:gridCol w:w="881"/>
      </w:tblGrid>
      <w:tr w:rsidR="00C544C9" w:rsidTr="001B2DBC">
        <w:trPr>
          <w:cantSplit/>
          <w:trHeight w:val="428"/>
        </w:trPr>
        <w:tc>
          <w:tcPr>
            <w:tcW w:w="2465" w:type="dxa"/>
            <w:vMerge w:val="restart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Предметные области</w:t>
            </w:r>
          </w:p>
        </w:tc>
        <w:tc>
          <w:tcPr>
            <w:tcW w:w="3115" w:type="dxa"/>
            <w:vMerge w:val="restart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rFonts w:eastAsia="Calibri"/>
                <w:sz w:val="28"/>
              </w:rPr>
            </w:pPr>
            <w:r>
              <w:rPr>
                <w:bCs/>
                <w:sz w:val="28"/>
              </w:rPr>
              <w:t>Учебные</w:t>
            </w:r>
          </w:p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предметы</w:t>
            </w:r>
          </w:p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Классы</w:t>
            </w:r>
          </w:p>
        </w:tc>
        <w:tc>
          <w:tcPr>
            <w:tcW w:w="3746" w:type="dxa"/>
            <w:gridSpan w:val="4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Количество часов в неделю</w:t>
            </w:r>
          </w:p>
        </w:tc>
        <w:tc>
          <w:tcPr>
            <w:tcW w:w="881" w:type="dxa"/>
            <w:vMerge w:val="restart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Всего</w:t>
            </w:r>
          </w:p>
        </w:tc>
      </w:tr>
      <w:tr w:rsidR="00C544C9" w:rsidTr="001B2DBC">
        <w:trPr>
          <w:cantSplit/>
          <w:trHeight w:val="260"/>
        </w:trPr>
        <w:tc>
          <w:tcPr>
            <w:tcW w:w="2465" w:type="dxa"/>
            <w:vMerge/>
            <w:vAlign w:val="center"/>
          </w:tcPr>
          <w:p w:rsidR="00C544C9" w:rsidRDefault="00C544C9" w:rsidP="006F3A81">
            <w:pPr>
              <w:rPr>
                <w:lang w:eastAsia="en-US"/>
              </w:rPr>
            </w:pPr>
          </w:p>
        </w:tc>
        <w:tc>
          <w:tcPr>
            <w:tcW w:w="3115" w:type="dxa"/>
            <w:vMerge/>
            <w:vAlign w:val="center"/>
          </w:tcPr>
          <w:p w:rsidR="00C544C9" w:rsidRDefault="00C544C9" w:rsidP="006F3A81">
            <w:pPr>
              <w:rPr>
                <w:lang w:eastAsia="en-US"/>
              </w:rPr>
            </w:pP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I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II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III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IV</w:t>
            </w:r>
          </w:p>
        </w:tc>
        <w:tc>
          <w:tcPr>
            <w:tcW w:w="881" w:type="dxa"/>
            <w:vMerge/>
            <w:vAlign w:val="center"/>
          </w:tcPr>
          <w:p w:rsidR="00C544C9" w:rsidRDefault="00C544C9" w:rsidP="006F3A81">
            <w:pPr>
              <w:rPr>
                <w:lang w:eastAsia="en-US"/>
              </w:rPr>
            </w:pPr>
          </w:p>
        </w:tc>
      </w:tr>
      <w:tr w:rsidR="00C544C9" w:rsidTr="001B2DBC">
        <w:trPr>
          <w:trHeight w:val="260"/>
        </w:trPr>
        <w:tc>
          <w:tcPr>
            <w:tcW w:w="10207" w:type="dxa"/>
            <w:gridSpan w:val="7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i/>
                <w:sz w:val="28"/>
              </w:rPr>
              <w:t>Обязательная часть</w:t>
            </w:r>
          </w:p>
        </w:tc>
      </w:tr>
      <w:tr w:rsidR="00C544C9" w:rsidTr="001B2DBC">
        <w:trPr>
          <w:cantSplit/>
          <w:trHeight w:val="260"/>
        </w:trPr>
        <w:tc>
          <w:tcPr>
            <w:tcW w:w="2465" w:type="dxa"/>
            <w:vMerge w:val="restart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Русский язык и литературное чтение</w:t>
            </w:r>
          </w:p>
        </w:tc>
        <w:tc>
          <w:tcPr>
            <w:tcW w:w="3115" w:type="dxa"/>
            <w:vAlign w:val="bottom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C544C9" w:rsidTr="001B2DBC">
        <w:trPr>
          <w:cantSplit/>
          <w:trHeight w:val="290"/>
        </w:trPr>
        <w:tc>
          <w:tcPr>
            <w:tcW w:w="2465" w:type="dxa"/>
            <w:vMerge/>
            <w:vAlign w:val="center"/>
          </w:tcPr>
          <w:p w:rsidR="00C544C9" w:rsidRDefault="00C544C9" w:rsidP="006F3A81">
            <w:pPr>
              <w:rPr>
                <w:lang w:eastAsia="en-US"/>
              </w:rPr>
            </w:pPr>
          </w:p>
        </w:tc>
        <w:tc>
          <w:tcPr>
            <w:tcW w:w="3115" w:type="dxa"/>
            <w:vAlign w:val="bottom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sz w:val="28"/>
              </w:rPr>
              <w:t>Литературное чтение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C544C9" w:rsidTr="001B2DBC">
        <w:trPr>
          <w:cantSplit/>
          <w:trHeight w:val="273"/>
        </w:trPr>
        <w:tc>
          <w:tcPr>
            <w:tcW w:w="2465" w:type="dxa"/>
            <w:vMerge w:val="restart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5"/>
              <w:rPr>
                <w:sz w:val="28"/>
              </w:rPr>
            </w:pPr>
            <w:r>
              <w:rPr>
                <w:sz w:val="28"/>
              </w:rPr>
              <w:t>Родной язык и литературное чтение на родном языке</w:t>
            </w: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Родной язык (русский)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</w:tr>
      <w:tr w:rsidR="00C544C9" w:rsidTr="001B2DBC">
        <w:trPr>
          <w:cantSplit/>
          <w:trHeight w:val="641"/>
        </w:trPr>
        <w:tc>
          <w:tcPr>
            <w:tcW w:w="2465" w:type="dxa"/>
            <w:vMerge/>
            <w:vAlign w:val="center"/>
          </w:tcPr>
          <w:p w:rsidR="00C544C9" w:rsidRDefault="00C544C9" w:rsidP="006F3A81">
            <w:pPr>
              <w:rPr>
                <w:lang w:eastAsia="en-US"/>
              </w:rPr>
            </w:pP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Литературное чтение на родном языке (русском)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</w:p>
        </w:tc>
      </w:tr>
      <w:tr w:rsidR="00C544C9" w:rsidTr="001B2DBC">
        <w:trPr>
          <w:trHeight w:val="275"/>
        </w:trPr>
        <w:tc>
          <w:tcPr>
            <w:tcW w:w="2465" w:type="dxa"/>
            <w:vAlign w:val="bottom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5"/>
              <w:rPr>
                <w:sz w:val="28"/>
              </w:rPr>
            </w:pPr>
            <w:r>
              <w:rPr>
                <w:sz w:val="28"/>
              </w:rPr>
              <w:t>Иностранный язык</w:t>
            </w: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Иностранный язык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C544C9" w:rsidTr="001B2DBC">
        <w:trPr>
          <w:trHeight w:val="260"/>
        </w:trPr>
        <w:tc>
          <w:tcPr>
            <w:tcW w:w="2465" w:type="dxa"/>
            <w:vAlign w:val="bottom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Математика и информатика</w:t>
            </w: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Математика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C544C9" w:rsidTr="001B2DBC">
        <w:trPr>
          <w:trHeight w:val="260"/>
        </w:trPr>
        <w:tc>
          <w:tcPr>
            <w:tcW w:w="2465" w:type="dxa"/>
            <w:vAlign w:val="bottom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Обществознание и естествознание («окружающий мир»)</w:t>
            </w: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Окружающий мир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544C9" w:rsidTr="001B2DBC">
        <w:trPr>
          <w:trHeight w:val="260"/>
        </w:trPr>
        <w:tc>
          <w:tcPr>
            <w:tcW w:w="2465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5"/>
              <w:rPr>
                <w:sz w:val="28"/>
              </w:rPr>
            </w:pPr>
            <w:r>
              <w:rPr>
                <w:bCs/>
                <w:sz w:val="28"/>
              </w:rPr>
              <w:t xml:space="preserve">Основы </w:t>
            </w:r>
            <w:r>
              <w:rPr>
                <w:rFonts w:eastAsia="@Arial Unicode MS"/>
                <w:color w:val="000000"/>
                <w:sz w:val="28"/>
              </w:rPr>
              <w:t>религиозных культур и светской этики</w:t>
            </w: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5"/>
              <w:rPr>
                <w:sz w:val="28"/>
              </w:rPr>
            </w:pPr>
            <w:r>
              <w:rPr>
                <w:bCs/>
                <w:sz w:val="28"/>
              </w:rPr>
              <w:t xml:space="preserve">Основы </w:t>
            </w:r>
            <w:r>
              <w:rPr>
                <w:rFonts w:eastAsia="@Arial Unicode MS"/>
                <w:color w:val="000000"/>
                <w:sz w:val="28"/>
              </w:rPr>
              <w:t>религиозных культур и светской этики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–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C544C9" w:rsidTr="001B2DBC">
        <w:trPr>
          <w:cantSplit/>
          <w:trHeight w:val="260"/>
        </w:trPr>
        <w:tc>
          <w:tcPr>
            <w:tcW w:w="2465" w:type="dxa"/>
            <w:vMerge w:val="restart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rFonts w:eastAsia="Calibri"/>
                <w:sz w:val="28"/>
              </w:rPr>
            </w:pPr>
          </w:p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Искусство</w:t>
            </w:r>
          </w:p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Музыка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544C9" w:rsidTr="001B2DBC">
        <w:trPr>
          <w:cantSplit/>
          <w:trHeight w:val="505"/>
        </w:trPr>
        <w:tc>
          <w:tcPr>
            <w:tcW w:w="2465" w:type="dxa"/>
            <w:vMerge/>
            <w:vAlign w:val="center"/>
          </w:tcPr>
          <w:p w:rsidR="00C544C9" w:rsidRDefault="00C544C9" w:rsidP="006F3A81">
            <w:pPr>
              <w:rPr>
                <w:lang w:eastAsia="en-US"/>
              </w:rPr>
            </w:pP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Изобразительное искусство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</w:tr>
      <w:tr w:rsidR="00C544C9" w:rsidTr="001B2DBC">
        <w:trPr>
          <w:trHeight w:val="416"/>
        </w:trPr>
        <w:tc>
          <w:tcPr>
            <w:tcW w:w="2465" w:type="dxa"/>
            <w:vAlign w:val="bottom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Технология</w:t>
            </w:r>
          </w:p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Технология</w:t>
            </w:r>
          </w:p>
        </w:tc>
        <w:tc>
          <w:tcPr>
            <w:tcW w:w="997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06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1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544C9" w:rsidTr="001B2DBC">
        <w:trPr>
          <w:trHeight w:val="260"/>
        </w:trPr>
        <w:tc>
          <w:tcPr>
            <w:tcW w:w="2465" w:type="dxa"/>
            <w:vAlign w:val="bottom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Физическая культура</w:t>
            </w:r>
          </w:p>
        </w:tc>
        <w:tc>
          <w:tcPr>
            <w:tcW w:w="3115" w:type="dxa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>
              <w:rPr>
                <w:bCs/>
                <w:sz w:val="28"/>
              </w:rPr>
              <w:t>Физическая культура</w:t>
            </w:r>
          </w:p>
        </w:tc>
        <w:tc>
          <w:tcPr>
            <w:tcW w:w="997" w:type="dxa"/>
            <w:vAlign w:val="center"/>
          </w:tcPr>
          <w:p w:rsidR="00C544C9" w:rsidRDefault="002955C7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851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92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906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881" w:type="dxa"/>
            <w:vAlign w:val="center"/>
          </w:tcPr>
          <w:p w:rsidR="00C544C9" w:rsidRDefault="00A14BBB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</w:tr>
      <w:tr w:rsidR="00C544C9" w:rsidTr="001B2DBC">
        <w:trPr>
          <w:trHeight w:val="321"/>
        </w:trPr>
        <w:tc>
          <w:tcPr>
            <w:tcW w:w="5580" w:type="dxa"/>
            <w:gridSpan w:val="2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997" w:type="dxa"/>
            <w:vAlign w:val="center"/>
          </w:tcPr>
          <w:p w:rsidR="00C544C9" w:rsidRDefault="002955C7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21</w:t>
            </w:r>
          </w:p>
        </w:tc>
        <w:tc>
          <w:tcPr>
            <w:tcW w:w="851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22</w:t>
            </w:r>
          </w:p>
        </w:tc>
        <w:tc>
          <w:tcPr>
            <w:tcW w:w="906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23</w:t>
            </w:r>
          </w:p>
        </w:tc>
        <w:tc>
          <w:tcPr>
            <w:tcW w:w="881" w:type="dxa"/>
            <w:vAlign w:val="center"/>
          </w:tcPr>
          <w:p w:rsidR="00C544C9" w:rsidRDefault="002955C7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88</w:t>
            </w:r>
          </w:p>
        </w:tc>
      </w:tr>
      <w:tr w:rsidR="00C544C9" w:rsidTr="001B2DBC">
        <w:trPr>
          <w:trHeight w:val="321"/>
        </w:trPr>
        <w:tc>
          <w:tcPr>
            <w:tcW w:w="10207" w:type="dxa"/>
            <w:gridSpan w:val="7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i/>
                <w:sz w:val="28"/>
              </w:rPr>
              <w:t>Часть, формируемая участниками образовательных отношений</w:t>
            </w:r>
          </w:p>
        </w:tc>
      </w:tr>
      <w:tr w:rsidR="00C544C9" w:rsidTr="001B2DBC">
        <w:trPr>
          <w:trHeight w:val="321"/>
        </w:trPr>
        <w:tc>
          <w:tcPr>
            <w:tcW w:w="5580" w:type="dxa"/>
            <w:gridSpan w:val="2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8"/>
              </w:rPr>
            </w:pPr>
            <w:r w:rsidRPr="00F549D3">
              <w:rPr>
                <w:sz w:val="20"/>
              </w:rPr>
              <w:t>Часть формируемая участниками образовательных отношений (например, курсы, связанные с формированием функциональной грамотности)</w:t>
            </w:r>
          </w:p>
        </w:tc>
        <w:tc>
          <w:tcPr>
            <w:tcW w:w="997" w:type="dxa"/>
            <w:vAlign w:val="center"/>
          </w:tcPr>
          <w:p w:rsidR="00C544C9" w:rsidRDefault="002955C7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906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81" w:type="dxa"/>
            <w:vAlign w:val="center"/>
          </w:tcPr>
          <w:p w:rsidR="00C544C9" w:rsidRDefault="002955C7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</w:tr>
      <w:tr w:rsidR="00C544C9" w:rsidTr="001B2DBC">
        <w:trPr>
          <w:trHeight w:val="321"/>
        </w:trPr>
        <w:tc>
          <w:tcPr>
            <w:tcW w:w="5580" w:type="dxa"/>
            <w:gridSpan w:val="2"/>
          </w:tcPr>
          <w:p w:rsidR="00C544C9" w:rsidRPr="00F549D3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0"/>
              </w:rPr>
            </w:pPr>
            <w:r>
              <w:rPr>
                <w:sz w:val="20"/>
              </w:rPr>
              <w:t>Физическая культура (предмет)</w:t>
            </w:r>
          </w:p>
        </w:tc>
        <w:tc>
          <w:tcPr>
            <w:tcW w:w="997" w:type="dxa"/>
            <w:vAlign w:val="center"/>
          </w:tcPr>
          <w:p w:rsidR="00C544C9" w:rsidRPr="0098249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544C9" w:rsidRPr="0098249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544C9" w:rsidRPr="0098249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</w:rPr>
            </w:pPr>
          </w:p>
        </w:tc>
        <w:tc>
          <w:tcPr>
            <w:tcW w:w="881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</w:rPr>
            </w:pPr>
          </w:p>
        </w:tc>
      </w:tr>
      <w:tr w:rsidR="00C544C9" w:rsidTr="001B2DBC">
        <w:trPr>
          <w:trHeight w:val="321"/>
        </w:trPr>
        <w:tc>
          <w:tcPr>
            <w:tcW w:w="5580" w:type="dxa"/>
            <w:gridSpan w:val="2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rPr>
                <w:sz w:val="20"/>
              </w:rPr>
            </w:pPr>
            <w:r>
              <w:rPr>
                <w:sz w:val="20"/>
              </w:rPr>
              <w:t>Курс по функциональной грамотности</w:t>
            </w:r>
          </w:p>
        </w:tc>
        <w:tc>
          <w:tcPr>
            <w:tcW w:w="997" w:type="dxa"/>
            <w:vAlign w:val="center"/>
          </w:tcPr>
          <w:p w:rsidR="00C544C9" w:rsidRPr="00982499" w:rsidRDefault="002955C7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  <w:highlight w:val="yellow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:rsidR="00C544C9" w:rsidRPr="008B4F1D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</w:rPr>
            </w:pPr>
            <w:r w:rsidRPr="008B4F1D">
              <w:rPr>
                <w:bCs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44C9" w:rsidRPr="008B4F1D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</w:rPr>
            </w:pPr>
            <w:r w:rsidRPr="008B4F1D">
              <w:rPr>
                <w:bCs/>
                <w:sz w:val="28"/>
              </w:rPr>
              <w:t>1</w:t>
            </w:r>
          </w:p>
        </w:tc>
        <w:tc>
          <w:tcPr>
            <w:tcW w:w="906" w:type="dxa"/>
            <w:vAlign w:val="center"/>
          </w:tcPr>
          <w:p w:rsidR="00C544C9" w:rsidRDefault="002955C7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81" w:type="dxa"/>
            <w:vAlign w:val="center"/>
          </w:tcPr>
          <w:p w:rsidR="00C544C9" w:rsidRDefault="001C5322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bookmarkStart w:id="0" w:name="_GoBack"/>
            <w:bookmarkEnd w:id="0"/>
          </w:p>
        </w:tc>
      </w:tr>
      <w:tr w:rsidR="00C544C9" w:rsidTr="001B2DBC">
        <w:trPr>
          <w:trHeight w:val="321"/>
        </w:trPr>
        <w:tc>
          <w:tcPr>
            <w:tcW w:w="5580" w:type="dxa"/>
            <w:gridSpan w:val="2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997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21</w:t>
            </w:r>
          </w:p>
        </w:tc>
        <w:tc>
          <w:tcPr>
            <w:tcW w:w="851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23</w:t>
            </w:r>
          </w:p>
        </w:tc>
        <w:tc>
          <w:tcPr>
            <w:tcW w:w="992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23</w:t>
            </w:r>
          </w:p>
        </w:tc>
        <w:tc>
          <w:tcPr>
            <w:tcW w:w="906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23</w:t>
            </w:r>
          </w:p>
        </w:tc>
        <w:tc>
          <w:tcPr>
            <w:tcW w:w="881" w:type="dxa"/>
            <w:vAlign w:val="center"/>
          </w:tcPr>
          <w:p w:rsidR="00C544C9" w:rsidRDefault="00C544C9" w:rsidP="006F3A81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sz w:val="28"/>
              </w:rPr>
            </w:pPr>
            <w:r>
              <w:rPr>
                <w:bCs/>
                <w:sz w:val="28"/>
              </w:rPr>
              <w:t>90</w:t>
            </w:r>
          </w:p>
        </w:tc>
      </w:tr>
      <w:tr w:rsidR="00C544C9" w:rsidRPr="00834818" w:rsidTr="001B2DBC">
        <w:trPr>
          <w:trHeight w:val="321"/>
        </w:trPr>
        <w:tc>
          <w:tcPr>
            <w:tcW w:w="5580" w:type="dxa"/>
            <w:gridSpan w:val="2"/>
          </w:tcPr>
          <w:p w:rsidR="00C544C9" w:rsidRPr="00834818" w:rsidRDefault="00C544C9" w:rsidP="00C544C9">
            <w:pPr>
              <w:rPr>
                <w:rFonts w:eastAsia="Calibri"/>
                <w:b/>
                <w:bCs/>
                <w:lang w:eastAsia="en-US"/>
              </w:rPr>
            </w:pPr>
            <w:r w:rsidRPr="0083481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Курсы внеурочной деятельности</w:t>
            </w:r>
          </w:p>
        </w:tc>
        <w:tc>
          <w:tcPr>
            <w:tcW w:w="997" w:type="dxa"/>
          </w:tcPr>
          <w:p w:rsidR="00C544C9" w:rsidRPr="00834818" w:rsidRDefault="00C544C9" w:rsidP="00C544C9">
            <w:pPr>
              <w:jc w:val="center"/>
            </w:pPr>
          </w:p>
        </w:tc>
        <w:tc>
          <w:tcPr>
            <w:tcW w:w="851" w:type="dxa"/>
          </w:tcPr>
          <w:p w:rsidR="00C544C9" w:rsidRPr="00834818" w:rsidRDefault="00C544C9" w:rsidP="00C544C9">
            <w:pPr>
              <w:jc w:val="center"/>
            </w:pPr>
          </w:p>
        </w:tc>
        <w:tc>
          <w:tcPr>
            <w:tcW w:w="992" w:type="dxa"/>
          </w:tcPr>
          <w:p w:rsidR="00C544C9" w:rsidRPr="00834818" w:rsidRDefault="00C544C9" w:rsidP="00C544C9">
            <w:pPr>
              <w:jc w:val="center"/>
            </w:pPr>
          </w:p>
        </w:tc>
        <w:tc>
          <w:tcPr>
            <w:tcW w:w="906" w:type="dxa"/>
          </w:tcPr>
          <w:p w:rsidR="00C544C9" w:rsidRPr="00834818" w:rsidRDefault="00C544C9" w:rsidP="00C544C9">
            <w:pPr>
              <w:jc w:val="center"/>
            </w:pPr>
          </w:p>
        </w:tc>
        <w:tc>
          <w:tcPr>
            <w:tcW w:w="881" w:type="dxa"/>
          </w:tcPr>
          <w:p w:rsidR="00C544C9" w:rsidRPr="00834818" w:rsidRDefault="00C544C9" w:rsidP="00C544C9">
            <w:pPr>
              <w:jc w:val="center"/>
            </w:pPr>
          </w:p>
        </w:tc>
      </w:tr>
      <w:tr w:rsidR="00C544C9" w:rsidRPr="00834818" w:rsidTr="001B2DBC">
        <w:trPr>
          <w:trHeight w:val="321"/>
        </w:trPr>
        <w:tc>
          <w:tcPr>
            <w:tcW w:w="5580" w:type="dxa"/>
            <w:gridSpan w:val="2"/>
          </w:tcPr>
          <w:p w:rsidR="00C544C9" w:rsidRPr="00834818" w:rsidRDefault="00C544C9" w:rsidP="00C544C9">
            <w:pPr>
              <w:rPr>
                <w:rFonts w:eastAsia="Calibri"/>
                <w:bCs/>
                <w:lang w:eastAsia="en-US"/>
              </w:rPr>
            </w:pPr>
            <w:r w:rsidRPr="00834818">
              <w:rPr>
                <w:rFonts w:eastAsia="Calibri"/>
                <w:bCs/>
                <w:sz w:val="22"/>
                <w:szCs w:val="22"/>
                <w:lang w:eastAsia="en-US"/>
              </w:rPr>
              <w:t>Разговоры о важном</w:t>
            </w:r>
            <w:r w:rsidRPr="00834818">
              <w:rPr>
                <w:rFonts w:eastAsia="Calibri"/>
                <w:bCs/>
                <w:sz w:val="22"/>
                <w:szCs w:val="22"/>
                <w:lang w:eastAsia="en-US"/>
              </w:rPr>
              <w:tab/>
            </w:r>
          </w:p>
        </w:tc>
        <w:tc>
          <w:tcPr>
            <w:tcW w:w="997" w:type="dxa"/>
          </w:tcPr>
          <w:p w:rsidR="00C544C9" w:rsidRPr="00834818" w:rsidRDefault="00C544C9" w:rsidP="00C544C9">
            <w:pPr>
              <w:jc w:val="center"/>
              <w:rPr>
                <w:rFonts w:eastAsia="Calibri"/>
                <w:bCs/>
                <w:lang w:eastAsia="en-US"/>
              </w:rPr>
            </w:pPr>
            <w:r w:rsidRPr="00834818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</w:tcPr>
          <w:p w:rsidR="00C544C9" w:rsidRPr="00834818" w:rsidRDefault="00C544C9" w:rsidP="00C544C9">
            <w:pPr>
              <w:jc w:val="center"/>
              <w:rPr>
                <w:rFonts w:eastAsia="Calibri"/>
                <w:bCs/>
                <w:lang w:eastAsia="en-US"/>
              </w:rPr>
            </w:pPr>
            <w:r w:rsidRPr="00834818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C544C9" w:rsidRPr="00834818" w:rsidRDefault="00C544C9" w:rsidP="00C544C9">
            <w:pPr>
              <w:jc w:val="center"/>
              <w:rPr>
                <w:rFonts w:eastAsia="Calibri"/>
                <w:bCs/>
                <w:lang w:eastAsia="en-US"/>
              </w:rPr>
            </w:pPr>
            <w:r w:rsidRPr="00834818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6" w:type="dxa"/>
          </w:tcPr>
          <w:p w:rsidR="00C544C9" w:rsidRPr="00834818" w:rsidRDefault="00C544C9" w:rsidP="00C544C9">
            <w:pPr>
              <w:jc w:val="center"/>
              <w:rPr>
                <w:rFonts w:eastAsia="Calibri"/>
                <w:bCs/>
                <w:lang w:eastAsia="en-US"/>
              </w:rPr>
            </w:pPr>
            <w:r w:rsidRPr="00834818">
              <w:rPr>
                <w:rFonts w:eastAsia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1" w:type="dxa"/>
          </w:tcPr>
          <w:p w:rsidR="00C544C9" w:rsidRPr="00834818" w:rsidRDefault="00C544C9" w:rsidP="00C544C9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834818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</w:tbl>
    <w:p w:rsidR="002038A7" w:rsidRDefault="002038A7"/>
    <w:sectPr w:rsidR="002038A7" w:rsidSect="002B5AF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379"/>
    <w:rsid w:val="00013324"/>
    <w:rsid w:val="000878E8"/>
    <w:rsid w:val="001B2DBC"/>
    <w:rsid w:val="001C5322"/>
    <w:rsid w:val="002038A7"/>
    <w:rsid w:val="002955C7"/>
    <w:rsid w:val="002B5AFD"/>
    <w:rsid w:val="005B5E7A"/>
    <w:rsid w:val="00834818"/>
    <w:rsid w:val="00842000"/>
    <w:rsid w:val="008B4F1D"/>
    <w:rsid w:val="008E7152"/>
    <w:rsid w:val="00982499"/>
    <w:rsid w:val="00A14BBB"/>
    <w:rsid w:val="00B071B4"/>
    <w:rsid w:val="00C544C9"/>
    <w:rsid w:val="00CF6379"/>
    <w:rsid w:val="00F54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71E1"/>
  <w15:docId w15:val="{BCC55584-EEF5-4E74-8F04-B6A13E5F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78E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32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3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18</cp:revision>
  <cp:lastPrinted>2025-08-13T09:36:00Z</cp:lastPrinted>
  <dcterms:created xsi:type="dcterms:W3CDTF">2022-08-17T10:27:00Z</dcterms:created>
  <dcterms:modified xsi:type="dcterms:W3CDTF">2025-08-13T09:36:00Z</dcterms:modified>
</cp:coreProperties>
</file>